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1AAE" w14:textId="4A678013" w:rsidR="007565D5" w:rsidRDefault="00F135D0" w:rsidP="004241C7">
      <w:pPr>
        <w:pStyle w:val="Heading1"/>
        <w:jc w:val="center"/>
        <w:rPr>
          <w:b/>
          <w:bCs/>
          <w:sz w:val="30"/>
          <w:szCs w:val="30"/>
        </w:rPr>
      </w:pPr>
      <w:bookmarkStart w:id="0" w:name="_Hlk99706770"/>
      <w:r>
        <w:rPr>
          <w:b/>
          <w:bCs/>
          <w:sz w:val="30"/>
          <w:szCs w:val="30"/>
        </w:rPr>
        <w:t>REDEPLOYMENT PLAN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tblCellMar>
        <w:tblLook w:val="04A0" w:firstRow="1" w:lastRow="0" w:firstColumn="1" w:lastColumn="0" w:noHBand="0" w:noVBand="1"/>
      </w:tblPr>
      <w:tblGrid>
        <w:gridCol w:w="10194"/>
      </w:tblGrid>
      <w:tr w:rsidR="007565D5" w14:paraId="283403EC" w14:textId="77777777" w:rsidTr="00A84803">
        <w:trPr>
          <w:trHeight w:val="613"/>
        </w:trPr>
        <w:tc>
          <w:tcPr>
            <w:tcW w:w="10194" w:type="dxa"/>
          </w:tcPr>
          <w:p w14:paraId="58ACA0B1" w14:textId="77777777" w:rsidR="00F2496C" w:rsidRPr="00F2496C" w:rsidRDefault="00F2496C" w:rsidP="00F2496C">
            <w:r w:rsidRPr="00831395">
              <w:t xml:space="preserve">The </w:t>
            </w:r>
            <w:r>
              <w:rPr>
                <w:i/>
              </w:rPr>
              <w:t>South Australian Public Sector Wages Parity Enterprise Agreement: Weekly Paid 2022</w:t>
            </w:r>
            <w:r w:rsidRPr="00831395">
              <w:rPr>
                <w:i/>
              </w:rPr>
              <w:t xml:space="preserve"> </w:t>
            </w:r>
            <w:r w:rsidRPr="00831395">
              <w:t>sets out the criteria for transitioning employees into alternative roles. The purpose of this form is to inform pathways into alternative roles.</w:t>
            </w:r>
          </w:p>
          <w:p w14:paraId="3E323BFC" w14:textId="54EB9B76" w:rsidR="007565D5" w:rsidRDefault="007565D5" w:rsidP="00A84803">
            <w:pPr>
              <w:pStyle w:val="Header"/>
              <w:tabs>
                <w:tab w:val="left" w:pos="2028"/>
              </w:tabs>
              <w:rPr>
                <w:bCs/>
                <w:i/>
                <w:iCs/>
              </w:rPr>
            </w:pPr>
          </w:p>
        </w:tc>
      </w:tr>
    </w:tbl>
    <w:bookmarkEnd w:id="0"/>
    <w:p w14:paraId="6BF528D6" w14:textId="271B374B" w:rsidR="00462FC8" w:rsidRDefault="00F2496C" w:rsidP="004241C7">
      <w:pPr>
        <w:pStyle w:val="Heading2"/>
      </w:pPr>
      <w:r>
        <w:t>SECTION 1 – EMPLOYEE DETAILS</w:t>
      </w:r>
      <w:r>
        <w:tab/>
      </w:r>
      <w:r>
        <w:tab/>
      </w:r>
      <w:r>
        <w:tab/>
      </w:r>
      <w:r>
        <w:tab/>
      </w:r>
      <w:r>
        <w:tab/>
      </w:r>
      <w:r>
        <w:tab/>
      </w:r>
      <w:r>
        <w:tab/>
      </w:r>
      <w:r>
        <w:tab/>
      </w:r>
      <w:r>
        <w:tab/>
      </w:r>
    </w:p>
    <w:tbl>
      <w:tblPr>
        <w:tblStyle w:val="TableGrid"/>
        <w:tblW w:w="0" w:type="auto"/>
        <w:tblBorders>
          <w:top w:val="none" w:sz="0" w:space="0" w:color="auto"/>
          <w:left w:val="none" w:sz="0" w:space="0" w:color="auto"/>
          <w:bottom w:val="single" w:sz="4" w:space="0" w:color="3F2F45"/>
          <w:right w:val="none" w:sz="0" w:space="0" w:color="auto"/>
          <w:insideH w:val="single" w:sz="4" w:space="0" w:color="3F2F45"/>
          <w:insideV w:val="none" w:sz="0" w:space="0" w:color="auto"/>
        </w:tblBorders>
        <w:tblLook w:val="04A0" w:firstRow="1" w:lastRow="0" w:firstColumn="1" w:lastColumn="0" w:noHBand="0" w:noVBand="1"/>
      </w:tblPr>
      <w:tblGrid>
        <w:gridCol w:w="3969"/>
        <w:gridCol w:w="6096"/>
      </w:tblGrid>
      <w:tr w:rsidR="00816DEF" w14:paraId="3C766D5F" w14:textId="77777777" w:rsidTr="00E95BB1">
        <w:trPr>
          <w:trHeight w:hRule="exact" w:val="454"/>
        </w:trPr>
        <w:tc>
          <w:tcPr>
            <w:tcW w:w="3969" w:type="dxa"/>
            <w:vAlign w:val="center"/>
          </w:tcPr>
          <w:p w14:paraId="0D5DDDE9" w14:textId="5749EF71" w:rsidR="00816DEF" w:rsidRPr="00D97E5E" w:rsidRDefault="00816DEF" w:rsidP="00E60A13">
            <w:pPr>
              <w:rPr>
                <w:b/>
                <w:bCs/>
              </w:rPr>
            </w:pPr>
            <w:r w:rsidRPr="00D97E5E">
              <w:rPr>
                <w:b/>
                <w:bCs/>
              </w:rPr>
              <w:t xml:space="preserve">Employee </w:t>
            </w:r>
            <w:r w:rsidR="00572E1F">
              <w:rPr>
                <w:b/>
                <w:bCs/>
              </w:rPr>
              <w:t>n</w:t>
            </w:r>
            <w:r w:rsidRPr="00D97E5E">
              <w:rPr>
                <w:b/>
                <w:bCs/>
              </w:rPr>
              <w:t>ame:</w:t>
            </w:r>
          </w:p>
        </w:tc>
        <w:tc>
          <w:tcPr>
            <w:tcW w:w="6096" w:type="dxa"/>
            <w:vAlign w:val="center"/>
          </w:tcPr>
          <w:p w14:paraId="6516F308" w14:textId="4B7B8A6E" w:rsidR="00816DEF" w:rsidRPr="00D97E5E" w:rsidRDefault="00816DEF" w:rsidP="00816DEF">
            <w:r w:rsidRPr="00D97E5E">
              <w:fldChar w:fldCharType="begin">
                <w:ffData>
                  <w:name w:val=""/>
                  <w:enabled/>
                  <w:calcOnExit w:val="0"/>
                  <w:textInput>
                    <w:default w:val="[Insert Employee Name]"/>
                  </w:textInput>
                </w:ffData>
              </w:fldChar>
            </w:r>
            <w:r w:rsidRPr="00D97E5E">
              <w:instrText xml:space="preserve"> FORMTEXT </w:instrText>
            </w:r>
            <w:r w:rsidRPr="00D97E5E">
              <w:fldChar w:fldCharType="separate"/>
            </w:r>
            <w:r w:rsidRPr="00D97E5E">
              <w:rPr>
                <w:noProof/>
              </w:rPr>
              <w:t>[Insert Employee Name]</w:t>
            </w:r>
            <w:r w:rsidRPr="00D97E5E">
              <w:fldChar w:fldCharType="end"/>
            </w:r>
          </w:p>
        </w:tc>
      </w:tr>
      <w:tr w:rsidR="00F2496C" w14:paraId="0F5BDEF8" w14:textId="77777777" w:rsidTr="00E95BB1">
        <w:trPr>
          <w:trHeight w:hRule="exact" w:val="454"/>
        </w:trPr>
        <w:tc>
          <w:tcPr>
            <w:tcW w:w="3969" w:type="dxa"/>
            <w:vAlign w:val="center"/>
          </w:tcPr>
          <w:p w14:paraId="7E152821" w14:textId="51164127" w:rsidR="00F2496C" w:rsidRPr="00D97E5E" w:rsidRDefault="00F2496C" w:rsidP="00E60A13">
            <w:pPr>
              <w:rPr>
                <w:b/>
                <w:bCs/>
              </w:rPr>
            </w:pPr>
            <w:r>
              <w:rPr>
                <w:b/>
                <w:bCs/>
              </w:rPr>
              <w:t xml:space="preserve">Employee </w:t>
            </w:r>
            <w:r w:rsidR="00572E1F">
              <w:rPr>
                <w:b/>
                <w:bCs/>
              </w:rPr>
              <w:t>a</w:t>
            </w:r>
            <w:r>
              <w:rPr>
                <w:b/>
                <w:bCs/>
              </w:rPr>
              <w:t>gency:</w:t>
            </w:r>
          </w:p>
        </w:tc>
        <w:tc>
          <w:tcPr>
            <w:tcW w:w="6096" w:type="dxa"/>
            <w:vAlign w:val="center"/>
          </w:tcPr>
          <w:p w14:paraId="0CB1782C" w14:textId="487B6524" w:rsidR="00F2496C" w:rsidRPr="00D97E5E" w:rsidRDefault="00F2496C" w:rsidP="00816DEF">
            <w:r>
              <w:fldChar w:fldCharType="begin">
                <w:ffData>
                  <w:name w:val=""/>
                  <w:enabled/>
                  <w:calcOnExit w:val="0"/>
                  <w:textInput>
                    <w:default w:val="[Insert Agency]"/>
                  </w:textInput>
                </w:ffData>
              </w:fldChar>
            </w:r>
            <w:r>
              <w:instrText xml:space="preserve"> FORMTEXT </w:instrText>
            </w:r>
            <w:r>
              <w:fldChar w:fldCharType="separate"/>
            </w:r>
            <w:r>
              <w:rPr>
                <w:noProof/>
              </w:rPr>
              <w:t>[Insert Agency]</w:t>
            </w:r>
            <w:r>
              <w:fldChar w:fldCharType="end"/>
            </w:r>
          </w:p>
        </w:tc>
      </w:tr>
      <w:tr w:rsidR="00F2496C" w14:paraId="28B482DD" w14:textId="77777777" w:rsidTr="00E95BB1">
        <w:trPr>
          <w:trHeight w:hRule="exact" w:val="454"/>
        </w:trPr>
        <w:tc>
          <w:tcPr>
            <w:tcW w:w="3969" w:type="dxa"/>
            <w:vAlign w:val="center"/>
          </w:tcPr>
          <w:p w14:paraId="290C10BE" w14:textId="50FE7746" w:rsidR="00F2496C" w:rsidRPr="00D97E5E" w:rsidRDefault="00F2496C" w:rsidP="00E60A13">
            <w:pPr>
              <w:rPr>
                <w:b/>
                <w:bCs/>
              </w:rPr>
            </w:pPr>
            <w:r>
              <w:rPr>
                <w:b/>
                <w:bCs/>
              </w:rPr>
              <w:t xml:space="preserve">Employee </w:t>
            </w:r>
            <w:r w:rsidR="00572E1F">
              <w:rPr>
                <w:b/>
                <w:bCs/>
              </w:rPr>
              <w:t>t</w:t>
            </w:r>
            <w:r>
              <w:rPr>
                <w:b/>
                <w:bCs/>
              </w:rPr>
              <w:t>itle:</w:t>
            </w:r>
          </w:p>
        </w:tc>
        <w:tc>
          <w:tcPr>
            <w:tcW w:w="6096" w:type="dxa"/>
            <w:vAlign w:val="center"/>
          </w:tcPr>
          <w:p w14:paraId="4EEB01E5" w14:textId="61E145EF" w:rsidR="00F2496C" w:rsidRPr="00D97E5E" w:rsidRDefault="00F2496C" w:rsidP="00816DEF">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816DEF" w14:paraId="584A3BAD" w14:textId="77777777" w:rsidTr="00E95BB1">
        <w:trPr>
          <w:trHeight w:hRule="exact" w:val="454"/>
        </w:trPr>
        <w:tc>
          <w:tcPr>
            <w:tcW w:w="3969" w:type="dxa"/>
            <w:vAlign w:val="center"/>
          </w:tcPr>
          <w:p w14:paraId="264EABD5" w14:textId="29CB9F9A" w:rsidR="00816DEF" w:rsidRPr="00D97E5E" w:rsidRDefault="00F2496C" w:rsidP="00E60A13">
            <w:pPr>
              <w:rPr>
                <w:b/>
                <w:bCs/>
              </w:rPr>
            </w:pPr>
            <w:r w:rsidRPr="00E95BB1">
              <w:rPr>
                <w:b/>
                <w:bCs/>
              </w:rPr>
              <w:t>Employee</w:t>
            </w:r>
            <w:r w:rsidR="00816DEF" w:rsidRPr="00E95BB1">
              <w:rPr>
                <w:b/>
                <w:bCs/>
              </w:rPr>
              <w:t xml:space="preserve"> </w:t>
            </w:r>
            <w:r w:rsidR="00572E1F">
              <w:rPr>
                <w:b/>
                <w:bCs/>
              </w:rPr>
              <w:t>c</w:t>
            </w:r>
            <w:r w:rsidR="00816DEF" w:rsidRPr="00E95BB1">
              <w:rPr>
                <w:b/>
                <w:bCs/>
              </w:rPr>
              <w:t>lassification</w:t>
            </w:r>
            <w:r>
              <w:rPr>
                <w:b/>
                <w:bCs/>
              </w:rPr>
              <w:t>:</w:t>
            </w:r>
          </w:p>
        </w:tc>
        <w:tc>
          <w:tcPr>
            <w:tcW w:w="6096" w:type="dxa"/>
            <w:vAlign w:val="center"/>
          </w:tcPr>
          <w:p w14:paraId="3322C772" w14:textId="530F32AE" w:rsidR="00816DEF" w:rsidRPr="00D97E5E" w:rsidRDefault="00F2496C" w:rsidP="00E60A13">
            <w:r>
              <w:fldChar w:fldCharType="begin">
                <w:ffData>
                  <w:name w:val=""/>
                  <w:enabled/>
                  <w:calcOnExit w:val="0"/>
                  <w:textInput>
                    <w:default w:val="[Insert Classification]"/>
                  </w:textInput>
                </w:ffData>
              </w:fldChar>
            </w:r>
            <w:r>
              <w:instrText xml:space="preserve"> FORMTEXT </w:instrText>
            </w:r>
            <w:r>
              <w:fldChar w:fldCharType="separate"/>
            </w:r>
            <w:r>
              <w:rPr>
                <w:noProof/>
              </w:rPr>
              <w:t>[Insert Classification]</w:t>
            </w:r>
            <w:r>
              <w:fldChar w:fldCharType="end"/>
            </w:r>
          </w:p>
        </w:tc>
      </w:tr>
      <w:tr w:rsidR="00816DEF" w14:paraId="5B601AB9" w14:textId="77777777" w:rsidTr="00E95BB1">
        <w:trPr>
          <w:trHeight w:hRule="exact" w:val="655"/>
        </w:trPr>
        <w:tc>
          <w:tcPr>
            <w:tcW w:w="3969" w:type="dxa"/>
            <w:vAlign w:val="center"/>
          </w:tcPr>
          <w:p w14:paraId="32E03ED4" w14:textId="7CD1DC0E" w:rsidR="00816DEF" w:rsidRPr="00D97E5E" w:rsidRDefault="00F2496C" w:rsidP="00E60A13">
            <w:pPr>
              <w:rPr>
                <w:b/>
                <w:bCs/>
              </w:rPr>
            </w:pPr>
            <w:r>
              <w:rPr>
                <w:b/>
                <w:bCs/>
              </w:rPr>
              <w:t>Current Industrial Instruments</w:t>
            </w:r>
            <w:r>
              <w:rPr>
                <w:b/>
                <w:bCs/>
              </w:rPr>
              <w:br/>
            </w:r>
            <w:r w:rsidRPr="00F2496C">
              <w:t>(</w:t>
            </w:r>
            <w:proofErr w:type="gramStart"/>
            <w:r w:rsidRPr="00F2496C">
              <w:t>e.g.</w:t>
            </w:r>
            <w:proofErr w:type="gramEnd"/>
            <w:r w:rsidRPr="00F2496C">
              <w:t xml:space="preserve"> Award/Enterprise Agreement)</w:t>
            </w:r>
          </w:p>
        </w:tc>
        <w:tc>
          <w:tcPr>
            <w:tcW w:w="6096" w:type="dxa"/>
            <w:vAlign w:val="center"/>
          </w:tcPr>
          <w:p w14:paraId="5FD722D4" w14:textId="20E27CCD" w:rsidR="00816DEF" w:rsidRPr="00D97E5E" w:rsidRDefault="00F2496C" w:rsidP="00E60A13">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816DEF" w14:paraId="4CB6CB87" w14:textId="77777777" w:rsidTr="00E95BB1">
        <w:trPr>
          <w:trHeight w:hRule="exact" w:val="454"/>
        </w:trPr>
        <w:tc>
          <w:tcPr>
            <w:tcW w:w="3969" w:type="dxa"/>
            <w:vAlign w:val="center"/>
          </w:tcPr>
          <w:p w14:paraId="10EE00C7" w14:textId="439CB909" w:rsidR="00816DEF" w:rsidRPr="00D97E5E" w:rsidRDefault="00F2496C" w:rsidP="00E60A13">
            <w:pPr>
              <w:rPr>
                <w:b/>
                <w:bCs/>
              </w:rPr>
            </w:pPr>
            <w:r>
              <w:rPr>
                <w:b/>
                <w:bCs/>
              </w:rPr>
              <w:t xml:space="preserve">Date </w:t>
            </w:r>
            <w:r w:rsidR="00572E1F">
              <w:rPr>
                <w:b/>
                <w:bCs/>
              </w:rPr>
              <w:t>d</w:t>
            </w:r>
            <w:r>
              <w:rPr>
                <w:b/>
                <w:bCs/>
              </w:rPr>
              <w:t xml:space="preserve">eclared </w:t>
            </w:r>
            <w:r w:rsidR="00572E1F">
              <w:rPr>
                <w:b/>
                <w:bCs/>
              </w:rPr>
              <w:t>e</w:t>
            </w:r>
            <w:r>
              <w:rPr>
                <w:b/>
                <w:bCs/>
              </w:rPr>
              <w:t>xcess:</w:t>
            </w:r>
          </w:p>
        </w:tc>
        <w:tc>
          <w:tcPr>
            <w:tcW w:w="6096" w:type="dxa"/>
            <w:vAlign w:val="center"/>
          </w:tcPr>
          <w:p w14:paraId="15A09668" w14:textId="494A2595" w:rsidR="00816DEF" w:rsidRPr="00D97E5E" w:rsidRDefault="00572E1F" w:rsidP="00E60A13">
            <w:sdt>
              <w:sdtPr>
                <w:rPr>
                  <w:bCs/>
                </w:rPr>
                <w:id w:val="2047414429"/>
                <w:placeholder>
                  <w:docPart w:val="97A60E3DC9BC44708A85BBD5E0EB384C"/>
                </w:placeholder>
                <w:showingPlcHdr/>
                <w:date w:fullDate="2017-05-17T00:00:00Z">
                  <w:dateFormat w:val="d/MM/yyyy"/>
                  <w:lid w:val="en-AU"/>
                  <w:storeMappedDataAs w:val="dateTime"/>
                  <w:calendar w:val="gregorian"/>
                </w:date>
              </w:sdtPr>
              <w:sdtEndPr/>
              <w:sdtContent>
                <w:r w:rsidR="00816DEF" w:rsidRPr="00D97E5E">
                  <w:rPr>
                    <w:rStyle w:val="PlaceholderText"/>
                    <w:color w:val="3F2F45"/>
                  </w:rPr>
                  <w:t>Click here to enter a date.</w:t>
                </w:r>
              </w:sdtContent>
            </w:sdt>
          </w:p>
        </w:tc>
      </w:tr>
    </w:tbl>
    <w:p w14:paraId="1B78B256" w14:textId="68FE1026" w:rsidR="00D33256" w:rsidRDefault="00376C6A" w:rsidP="00AA0AC1">
      <w:pPr>
        <w:pStyle w:val="Heading2"/>
      </w:pPr>
      <w:r>
        <w:t xml:space="preserve">SECTION 2 – ROLE OBJECTIVES </w:t>
      </w:r>
      <w:r w:rsidRPr="00D97E5E">
        <w:tab/>
      </w:r>
      <w:r w:rsidR="006776C9" w:rsidRPr="00D97E5E">
        <w:tab/>
      </w:r>
      <w:r w:rsidR="006776C9" w:rsidRPr="00D97E5E">
        <w:tab/>
      </w:r>
      <w:r w:rsidR="006776C9" w:rsidRPr="00D97E5E">
        <w:tab/>
      </w:r>
      <w:r w:rsidR="006776C9" w:rsidRPr="00D97E5E">
        <w:tab/>
      </w:r>
      <w:r w:rsidR="006776C9" w:rsidRPr="00D97E5E">
        <w:tab/>
      </w:r>
      <w:r w:rsidR="006776C9" w:rsidRPr="00D97E5E">
        <w:tab/>
      </w:r>
      <w:r w:rsidR="006776C9" w:rsidRPr="00D97E5E">
        <w:tab/>
      </w:r>
      <w:r>
        <w:tab/>
      </w:r>
    </w:p>
    <w:p w14:paraId="75BE7737" w14:textId="1D75C9D5" w:rsidR="00376C6A" w:rsidRPr="00376C6A" w:rsidRDefault="00376C6A" w:rsidP="00376C6A">
      <w:pPr>
        <w:rPr>
          <w:i/>
          <w:iCs/>
        </w:rPr>
      </w:pPr>
      <w:r w:rsidRPr="00376C6A">
        <w:rPr>
          <w:i/>
          <w:iCs/>
        </w:rPr>
        <w:t>Employee to complete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65"/>
      </w:tblGrid>
      <w:tr w:rsidR="00D97E5E" w:rsidRPr="00D97E5E" w14:paraId="7822AF16" w14:textId="77777777" w:rsidTr="00E95BB1">
        <w:trPr>
          <w:trHeight w:val="397"/>
        </w:trPr>
        <w:tc>
          <w:tcPr>
            <w:tcW w:w="10065" w:type="dxa"/>
            <w:tcBorders>
              <w:top w:val="nil"/>
              <w:bottom w:val="nil"/>
            </w:tcBorders>
            <w:vAlign w:val="center"/>
          </w:tcPr>
          <w:p w14:paraId="2BC9CF4E" w14:textId="36BDFE13" w:rsidR="006776C9" w:rsidRPr="00D97E5E" w:rsidRDefault="00376C6A" w:rsidP="005A75CE">
            <w:r w:rsidRPr="00376C6A">
              <w:rPr>
                <w:b/>
                <w:bCs/>
              </w:rPr>
              <w:t>2.1</w:t>
            </w:r>
            <w:r>
              <w:t xml:space="preserve"> Description of objective/s</w:t>
            </w:r>
          </w:p>
        </w:tc>
      </w:tr>
      <w:tr w:rsidR="00D97E5E" w:rsidRPr="00D97E5E" w14:paraId="6EB7EF19" w14:textId="77777777" w:rsidTr="00E95BB1">
        <w:trPr>
          <w:trHeight w:val="510"/>
        </w:trPr>
        <w:tc>
          <w:tcPr>
            <w:tcW w:w="10065" w:type="dxa"/>
            <w:tcBorders>
              <w:top w:val="nil"/>
              <w:bottom w:val="single" w:sz="4" w:space="0" w:color="3F2F45"/>
            </w:tcBorders>
          </w:tcPr>
          <w:p w14:paraId="65A3D155" w14:textId="75C30A9E" w:rsidR="006776C9" w:rsidRPr="00D97E5E" w:rsidRDefault="00376C6A" w:rsidP="005A75CE">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58A28AE9" w14:textId="77777777" w:rsidR="006776C9" w:rsidRPr="00D97E5E" w:rsidRDefault="006776C9" w:rsidP="005A75CE"/>
        </w:tc>
      </w:tr>
      <w:tr w:rsidR="00D97E5E" w:rsidRPr="00D97E5E" w14:paraId="7587A1BB" w14:textId="77777777" w:rsidTr="00E95BB1">
        <w:trPr>
          <w:trHeight w:val="397"/>
        </w:trPr>
        <w:tc>
          <w:tcPr>
            <w:tcW w:w="10065" w:type="dxa"/>
            <w:tcBorders>
              <w:top w:val="single" w:sz="4" w:space="0" w:color="3F2F45"/>
              <w:bottom w:val="nil"/>
            </w:tcBorders>
            <w:vAlign w:val="center"/>
          </w:tcPr>
          <w:p w14:paraId="215C85D9" w14:textId="332E37D5" w:rsidR="006776C9" w:rsidRPr="00D97E5E" w:rsidRDefault="00376C6A" w:rsidP="005A75CE">
            <w:r w:rsidRPr="00376C6A">
              <w:rPr>
                <w:b/>
                <w:bCs/>
                <w:iCs/>
              </w:rPr>
              <w:t>2.2</w:t>
            </w:r>
            <w:r>
              <w:rPr>
                <w:iCs/>
              </w:rPr>
              <w:t xml:space="preserve"> </w:t>
            </w:r>
            <w:r w:rsidRPr="00831395">
              <w:rPr>
                <w:iCs/>
              </w:rPr>
              <w:t>Preferred role/s and/or agencies</w:t>
            </w:r>
          </w:p>
        </w:tc>
      </w:tr>
      <w:tr w:rsidR="006776C9" w:rsidRPr="00D97E5E" w14:paraId="183A8743" w14:textId="77777777" w:rsidTr="00376C6A">
        <w:trPr>
          <w:trHeight w:val="510"/>
        </w:trPr>
        <w:tc>
          <w:tcPr>
            <w:tcW w:w="10065" w:type="dxa"/>
            <w:tcBorders>
              <w:top w:val="nil"/>
              <w:bottom w:val="single" w:sz="4" w:space="0" w:color="auto"/>
            </w:tcBorders>
          </w:tcPr>
          <w:p w14:paraId="00D6B26F" w14:textId="77777777" w:rsidR="00376C6A" w:rsidRPr="00D97E5E" w:rsidRDefault="00376C6A" w:rsidP="00376C6A">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6F548335" w14:textId="6DC3851E" w:rsidR="006776C9" w:rsidRPr="00D97E5E" w:rsidRDefault="006776C9" w:rsidP="005A75CE"/>
        </w:tc>
      </w:tr>
      <w:tr w:rsidR="00376C6A" w:rsidRPr="00D97E5E" w14:paraId="7C4D6F8C" w14:textId="77777777" w:rsidTr="00E95BB1">
        <w:trPr>
          <w:trHeight w:val="397"/>
        </w:trPr>
        <w:tc>
          <w:tcPr>
            <w:tcW w:w="10065" w:type="dxa"/>
            <w:tcBorders>
              <w:top w:val="single" w:sz="4" w:space="0" w:color="auto"/>
              <w:bottom w:val="nil"/>
            </w:tcBorders>
            <w:vAlign w:val="center"/>
          </w:tcPr>
          <w:p w14:paraId="614056C3" w14:textId="0F7D6B06" w:rsidR="00376C6A" w:rsidRDefault="00376C6A" w:rsidP="00376C6A">
            <w:r w:rsidRPr="00376C6A">
              <w:rPr>
                <w:b/>
                <w:bCs/>
              </w:rPr>
              <w:t>2.3</w:t>
            </w:r>
            <w:r>
              <w:t xml:space="preserve"> Job seeking strategies</w:t>
            </w:r>
          </w:p>
        </w:tc>
      </w:tr>
      <w:tr w:rsidR="00E95BB1" w:rsidRPr="00D97E5E" w14:paraId="71246ACC" w14:textId="77777777" w:rsidTr="00E95BB1">
        <w:trPr>
          <w:trHeight w:val="681"/>
        </w:trPr>
        <w:tc>
          <w:tcPr>
            <w:tcW w:w="10065" w:type="dxa"/>
            <w:tcBorders>
              <w:top w:val="nil"/>
              <w:bottom w:val="single" w:sz="4" w:space="0" w:color="3F2F45"/>
            </w:tcBorders>
            <w:vAlign w:val="center"/>
          </w:tcPr>
          <w:p w14:paraId="3444830E" w14:textId="77777777" w:rsidR="00E95BB1" w:rsidRPr="00D97E5E" w:rsidRDefault="00E95BB1" w:rsidP="00E95BB1">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5A4055B2" w14:textId="77777777" w:rsidR="00E95BB1" w:rsidRPr="00376C6A" w:rsidRDefault="00E95BB1" w:rsidP="00376C6A">
            <w:pPr>
              <w:rPr>
                <w:b/>
                <w:bCs/>
              </w:rPr>
            </w:pPr>
          </w:p>
        </w:tc>
      </w:tr>
    </w:tbl>
    <w:p w14:paraId="541341C8" w14:textId="5310D4DC" w:rsidR="003E7EA4" w:rsidRDefault="003E7EA4" w:rsidP="003E7EA4">
      <w:pPr>
        <w:pStyle w:val="Heading2"/>
      </w:pPr>
      <w:r>
        <w:t>SECTION 3 – SKILLS</w:t>
      </w:r>
      <w:r>
        <w:tab/>
      </w:r>
      <w:r>
        <w:tab/>
      </w:r>
      <w:r>
        <w:tab/>
      </w:r>
      <w:r>
        <w:tab/>
      </w:r>
      <w:r>
        <w:tab/>
      </w:r>
      <w:r>
        <w:tab/>
      </w:r>
      <w:r>
        <w:tab/>
      </w:r>
      <w:r>
        <w:tab/>
      </w:r>
      <w:r>
        <w:tab/>
      </w:r>
      <w:r>
        <w:tab/>
      </w:r>
      <w:r>
        <w:tab/>
      </w:r>
    </w:p>
    <w:p w14:paraId="47C2DC81" w14:textId="2472D291" w:rsidR="003E7EA4" w:rsidRPr="003E7EA4" w:rsidRDefault="003E7EA4" w:rsidP="003E7EA4">
      <w:pPr>
        <w:rPr>
          <w:i/>
          <w:iCs/>
        </w:rPr>
      </w:pPr>
      <w:r w:rsidRPr="003E7EA4">
        <w:rPr>
          <w:i/>
          <w:iCs/>
        </w:rPr>
        <w:t>Employee to complete, with assistance of their case manager</w:t>
      </w:r>
    </w:p>
    <w:tbl>
      <w:tblPr>
        <w:tblStyle w:val="TableGrid"/>
        <w:tblW w:w="0" w:type="auto"/>
        <w:tblInd w:w="-5" w:type="dxa"/>
        <w:tblBorders>
          <w:top w:val="none" w:sz="0" w:space="0" w:color="auto"/>
          <w:left w:val="none" w:sz="0" w:space="0" w:color="auto"/>
          <w:bottom w:val="single" w:sz="4" w:space="0" w:color="3F2F45"/>
          <w:right w:val="none" w:sz="0" w:space="0" w:color="auto"/>
          <w:insideH w:val="single" w:sz="4" w:space="0" w:color="3F2F45"/>
          <w:insideV w:val="single" w:sz="4" w:space="0" w:color="3F2F45"/>
        </w:tblBorders>
        <w:tblLook w:val="04A0" w:firstRow="1" w:lastRow="0" w:firstColumn="1" w:lastColumn="0" w:noHBand="0" w:noVBand="1"/>
      </w:tblPr>
      <w:tblGrid>
        <w:gridCol w:w="10052"/>
      </w:tblGrid>
      <w:tr w:rsidR="003E7EA4" w:rsidRPr="00D97E5E" w14:paraId="1218AD54" w14:textId="77777777" w:rsidTr="00E95BB1">
        <w:trPr>
          <w:trHeight w:val="397"/>
        </w:trPr>
        <w:tc>
          <w:tcPr>
            <w:tcW w:w="10052" w:type="dxa"/>
            <w:tcBorders>
              <w:top w:val="nil"/>
              <w:bottom w:val="nil"/>
            </w:tcBorders>
          </w:tcPr>
          <w:p w14:paraId="1FD38EC4" w14:textId="67C0ECA0" w:rsidR="003E7EA4" w:rsidRPr="00D97E5E" w:rsidRDefault="003E7EA4" w:rsidP="00C65175">
            <w:r>
              <w:rPr>
                <w:b/>
                <w:bCs/>
              </w:rPr>
              <w:t>3</w:t>
            </w:r>
            <w:r w:rsidRPr="00376C6A">
              <w:rPr>
                <w:b/>
                <w:bCs/>
              </w:rPr>
              <w:t>.1</w:t>
            </w:r>
            <w:r>
              <w:t xml:space="preserve"> Identification of skill sets and capabilities</w:t>
            </w:r>
          </w:p>
        </w:tc>
      </w:tr>
      <w:tr w:rsidR="003E7EA4" w:rsidRPr="00D97E5E" w14:paraId="7055E391" w14:textId="77777777" w:rsidTr="00E95BB1">
        <w:trPr>
          <w:trHeight w:val="510"/>
        </w:trPr>
        <w:tc>
          <w:tcPr>
            <w:tcW w:w="10052" w:type="dxa"/>
            <w:tcBorders>
              <w:top w:val="nil"/>
              <w:bottom w:val="single" w:sz="4" w:space="0" w:color="3F2F45"/>
            </w:tcBorders>
          </w:tcPr>
          <w:p w14:paraId="57BE24DD" w14:textId="77777777" w:rsidR="003E7EA4" w:rsidRPr="00D97E5E" w:rsidRDefault="003E7EA4" w:rsidP="00C65175">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349918B7" w14:textId="77777777" w:rsidR="003E7EA4" w:rsidRPr="00D97E5E" w:rsidRDefault="003E7EA4" w:rsidP="00C65175"/>
        </w:tc>
      </w:tr>
      <w:tr w:rsidR="003E7EA4" w:rsidRPr="00D97E5E" w14:paraId="17181A5E" w14:textId="77777777" w:rsidTr="00E95BB1">
        <w:trPr>
          <w:trHeight w:val="397"/>
        </w:trPr>
        <w:tc>
          <w:tcPr>
            <w:tcW w:w="10052" w:type="dxa"/>
            <w:tcBorders>
              <w:top w:val="single" w:sz="4" w:space="0" w:color="3F2F45"/>
              <w:bottom w:val="nil"/>
            </w:tcBorders>
          </w:tcPr>
          <w:p w14:paraId="2A082FA2" w14:textId="5EC970AF" w:rsidR="003E7EA4" w:rsidRPr="00D97E5E" w:rsidRDefault="003E7EA4" w:rsidP="00C65175">
            <w:r>
              <w:rPr>
                <w:b/>
                <w:bCs/>
                <w:iCs/>
              </w:rPr>
              <w:t>3</w:t>
            </w:r>
            <w:r w:rsidRPr="00376C6A">
              <w:rPr>
                <w:b/>
                <w:bCs/>
                <w:iCs/>
              </w:rPr>
              <w:t>.2</w:t>
            </w:r>
            <w:r>
              <w:rPr>
                <w:iCs/>
              </w:rPr>
              <w:t xml:space="preserve"> What is the gap between the skills required to achieve your </w:t>
            </w:r>
            <w:r w:rsidR="00572E1F">
              <w:rPr>
                <w:iCs/>
              </w:rPr>
              <w:t>r</w:t>
            </w:r>
            <w:r>
              <w:rPr>
                <w:iCs/>
              </w:rPr>
              <w:t>ole transition objective(s) and your current skill sets?</w:t>
            </w:r>
          </w:p>
        </w:tc>
      </w:tr>
      <w:tr w:rsidR="003E7EA4" w:rsidRPr="00D97E5E" w14:paraId="3E29A186" w14:textId="77777777" w:rsidTr="00E95BB1">
        <w:trPr>
          <w:trHeight w:val="510"/>
        </w:trPr>
        <w:tc>
          <w:tcPr>
            <w:tcW w:w="10052" w:type="dxa"/>
            <w:tcBorders>
              <w:top w:val="nil"/>
            </w:tcBorders>
          </w:tcPr>
          <w:p w14:paraId="12B84AB0" w14:textId="77777777" w:rsidR="003E7EA4" w:rsidRPr="00D97E5E" w:rsidRDefault="003E7EA4" w:rsidP="00C65175">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431600CD" w14:textId="77777777" w:rsidR="003E7EA4" w:rsidRPr="00D97E5E" w:rsidRDefault="003E7EA4" w:rsidP="00C65175"/>
        </w:tc>
      </w:tr>
    </w:tbl>
    <w:p w14:paraId="6FF4F982" w14:textId="21F13EBE" w:rsidR="00A33494" w:rsidRDefault="003E7EA4" w:rsidP="003E7EA4">
      <w:pPr>
        <w:pStyle w:val="Heading2"/>
      </w:pPr>
      <w:r>
        <w:lastRenderedPageBreak/>
        <w:t>SECTION 4 – TRAINING AND DEVELOPMENT</w:t>
      </w:r>
      <w:r>
        <w:tab/>
      </w:r>
      <w:r>
        <w:tab/>
      </w:r>
      <w:r>
        <w:tab/>
      </w:r>
      <w:r>
        <w:tab/>
      </w:r>
      <w:r>
        <w:tab/>
      </w:r>
      <w:r>
        <w:tab/>
      </w:r>
      <w:r>
        <w:tab/>
      </w:r>
      <w:r>
        <w:tab/>
        <w:t xml:space="preserve"> </w:t>
      </w:r>
    </w:p>
    <w:p w14:paraId="41DCEAAA" w14:textId="5EE62D4B" w:rsidR="003E7EA4" w:rsidRDefault="003E7EA4" w:rsidP="00D4606F">
      <w:pPr>
        <w:rPr>
          <w:i/>
          <w:iCs/>
        </w:rPr>
      </w:pPr>
      <w:r w:rsidRPr="003E7EA4">
        <w:rPr>
          <w:i/>
          <w:iCs/>
        </w:rPr>
        <w:t>Employee to complete, with assistance of their case manager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65"/>
      </w:tblGrid>
      <w:tr w:rsidR="00777F13" w:rsidRPr="00D97E5E" w14:paraId="09C51AE7" w14:textId="77777777" w:rsidTr="00FF4086">
        <w:trPr>
          <w:trHeight w:val="397"/>
        </w:trPr>
        <w:tc>
          <w:tcPr>
            <w:tcW w:w="10065" w:type="dxa"/>
            <w:tcBorders>
              <w:top w:val="nil"/>
              <w:bottom w:val="nil"/>
            </w:tcBorders>
            <w:vAlign w:val="center"/>
          </w:tcPr>
          <w:p w14:paraId="036661DD" w14:textId="4BEAD469" w:rsidR="00777F13" w:rsidRPr="00D97E5E" w:rsidRDefault="00777F13" w:rsidP="00C65175">
            <w:r>
              <w:rPr>
                <w:b/>
                <w:bCs/>
              </w:rPr>
              <w:t>4.1</w:t>
            </w:r>
            <w:r>
              <w:t xml:space="preserve"> What relevant training and development activities are required?</w:t>
            </w:r>
          </w:p>
        </w:tc>
      </w:tr>
      <w:tr w:rsidR="00777F13" w:rsidRPr="00D97E5E" w14:paraId="5F929E41" w14:textId="77777777" w:rsidTr="00FF4086">
        <w:trPr>
          <w:trHeight w:val="510"/>
        </w:trPr>
        <w:tc>
          <w:tcPr>
            <w:tcW w:w="10065" w:type="dxa"/>
            <w:tcBorders>
              <w:top w:val="nil"/>
              <w:bottom w:val="single" w:sz="4" w:space="0" w:color="3F2F45"/>
            </w:tcBorders>
          </w:tcPr>
          <w:p w14:paraId="69A5CB8F" w14:textId="77777777" w:rsidR="00777F13" w:rsidRPr="00D97E5E" w:rsidRDefault="00777F13" w:rsidP="00C65175">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187F1D45" w14:textId="77777777" w:rsidR="00777F13" w:rsidRPr="00D97E5E" w:rsidRDefault="00777F13" w:rsidP="00C65175"/>
        </w:tc>
      </w:tr>
    </w:tbl>
    <w:p w14:paraId="739349B9" w14:textId="0AE42C10" w:rsidR="00777F13" w:rsidRDefault="00777F13" w:rsidP="00777F13">
      <w:pPr>
        <w:pStyle w:val="Heading2"/>
      </w:pPr>
      <w:r>
        <w:t>SECTION 5 – VOCATIONAL ASSESSMENT</w:t>
      </w:r>
      <w:r>
        <w:tab/>
      </w:r>
      <w:r>
        <w:tab/>
      </w:r>
      <w:r>
        <w:tab/>
      </w:r>
      <w:r>
        <w:tab/>
      </w:r>
      <w:r>
        <w:tab/>
      </w:r>
      <w:r>
        <w:tab/>
      </w:r>
      <w:r>
        <w:tab/>
      </w:r>
      <w:r>
        <w:tab/>
      </w:r>
    </w:p>
    <w:p w14:paraId="5E342AC4" w14:textId="7EEB38F5" w:rsidR="00777F13" w:rsidRPr="00777F13" w:rsidRDefault="00777F13" w:rsidP="00D4606F">
      <w:pPr>
        <w:rPr>
          <w:bCs/>
          <w:i/>
        </w:rPr>
      </w:pPr>
      <w:r>
        <w:rPr>
          <w:bCs/>
          <w:i/>
        </w:rPr>
        <w:t xml:space="preserve">Only if required. </w:t>
      </w:r>
      <w:r w:rsidRPr="00831395">
        <w:rPr>
          <w:bCs/>
          <w:i/>
        </w:rPr>
        <w:t xml:space="preserve">Initial assessment and discussion with case manager may determine that section </w:t>
      </w:r>
      <w:r w:rsidR="00B03A04">
        <w:rPr>
          <w:bCs/>
          <w:i/>
        </w:rPr>
        <w:br/>
      </w:r>
      <w:r w:rsidRPr="00831395">
        <w:rPr>
          <w:bCs/>
          <w:i/>
        </w:rPr>
        <w:t>3 or 4 may be sufficient</w:t>
      </w:r>
      <w:r>
        <w:rPr>
          <w:bCs/>
          <w:i/>
        </w:rPr>
        <w:t>.</w:t>
      </w:r>
    </w:p>
    <w:tbl>
      <w:tblPr>
        <w:tblStyle w:val="TableGrid"/>
        <w:tblW w:w="0" w:type="auto"/>
        <w:tblBorders>
          <w:top w:val="none" w:sz="0" w:space="0" w:color="auto"/>
          <w:left w:val="none" w:sz="0" w:space="0" w:color="auto"/>
          <w:bottom w:val="single" w:sz="4" w:space="0" w:color="3F2F45"/>
          <w:right w:val="none" w:sz="0" w:space="0" w:color="auto"/>
          <w:insideH w:val="none" w:sz="0" w:space="0" w:color="auto"/>
          <w:insideV w:val="none" w:sz="0" w:space="0" w:color="auto"/>
        </w:tblBorders>
        <w:tblLook w:val="04A0" w:firstRow="1" w:lastRow="0" w:firstColumn="1" w:lastColumn="0" w:noHBand="0" w:noVBand="1"/>
      </w:tblPr>
      <w:tblGrid>
        <w:gridCol w:w="10060"/>
      </w:tblGrid>
      <w:tr w:rsidR="00777F13" w14:paraId="211F1D68" w14:textId="77777777" w:rsidTr="00FF4086">
        <w:tc>
          <w:tcPr>
            <w:tcW w:w="10060" w:type="dxa"/>
          </w:tcPr>
          <w:p w14:paraId="36654855" w14:textId="77777777" w:rsidR="00777F13" w:rsidRPr="00D97E5E" w:rsidRDefault="00777F13" w:rsidP="00777F13">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p w14:paraId="562D40E3" w14:textId="722E4ED0" w:rsidR="00777F13" w:rsidRDefault="00777F13" w:rsidP="00D4606F">
            <w:pPr>
              <w:rPr>
                <w:i/>
                <w:iCs/>
              </w:rPr>
            </w:pPr>
          </w:p>
        </w:tc>
      </w:tr>
    </w:tbl>
    <w:p w14:paraId="61B8AFC9" w14:textId="777C9EFB" w:rsidR="00777F13" w:rsidRDefault="00777F13" w:rsidP="00B03A04">
      <w:pPr>
        <w:pStyle w:val="Heading2"/>
      </w:pPr>
      <w:r>
        <w:t xml:space="preserve">SECTION 6 </w:t>
      </w:r>
      <w:r w:rsidR="00B03A04">
        <w:t>–</w:t>
      </w:r>
      <w:r>
        <w:t xml:space="preserve"> RED</w:t>
      </w:r>
      <w:r w:rsidR="00B03A04">
        <w:t>EPLOYMENT TRANSITION INFORMATION</w:t>
      </w:r>
      <w:r w:rsidR="00B03A04">
        <w:tab/>
      </w:r>
      <w:r w:rsidR="00B03A04">
        <w:tab/>
      </w:r>
      <w:r w:rsidR="00B03A04">
        <w:tab/>
      </w:r>
      <w:r w:rsidR="00B03A04">
        <w:tab/>
      </w:r>
      <w:r w:rsidR="00B03A04">
        <w:tab/>
      </w:r>
    </w:p>
    <w:p w14:paraId="02EBF7ED" w14:textId="68735E8B" w:rsidR="00B03A04" w:rsidRPr="00B03A04" w:rsidRDefault="00B03A04" w:rsidP="00B03A04">
      <w:pPr>
        <w:rPr>
          <w:i/>
          <w:iCs/>
        </w:rPr>
      </w:pPr>
      <w:r w:rsidRPr="00B03A04">
        <w:rPr>
          <w:i/>
          <w:iCs/>
        </w:rPr>
        <w:t>Employee to complete</w:t>
      </w: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10065"/>
      </w:tblGrid>
      <w:tr w:rsidR="00B03A04" w14:paraId="734F67F5" w14:textId="77777777" w:rsidTr="00FF4086">
        <w:trPr>
          <w:trHeight w:val="1766"/>
        </w:trPr>
        <w:tc>
          <w:tcPr>
            <w:tcW w:w="10065" w:type="dxa"/>
            <w:tcBorders>
              <w:bottom w:val="nil"/>
            </w:tcBorders>
          </w:tcPr>
          <w:p w14:paraId="0EE1E374" w14:textId="0338D385" w:rsidR="00D222AE" w:rsidRPr="00D222AE" w:rsidRDefault="00B03A04" w:rsidP="00D4606F">
            <w:pPr>
              <w:rPr>
                <w:sz w:val="8"/>
                <w:szCs w:val="8"/>
              </w:rPr>
            </w:pPr>
            <w:r w:rsidRPr="00B03A04">
              <w:t xml:space="preserve">This section allows for the employee to provide information that is important and relevant for redeployment transition. </w:t>
            </w:r>
            <w:r w:rsidR="00EE332C">
              <w:br/>
            </w:r>
          </w:p>
          <w:p w14:paraId="12CE2167" w14:textId="77777777" w:rsidR="00B03A04" w:rsidRPr="00D222AE" w:rsidRDefault="00B03A04" w:rsidP="00B03A04">
            <w:pPr>
              <w:rPr>
                <w:i/>
                <w:iCs/>
              </w:rPr>
            </w:pPr>
            <w:r w:rsidRPr="00D222AE">
              <w:rPr>
                <w:i/>
                <w:iCs/>
              </w:rPr>
              <w:t>Examples of information include flexible working arrangements (current and future requirements), location of employee residence, transportation issues, uncompleted qualifications or study commenced prior to formal declaration letter being received.</w:t>
            </w:r>
          </w:p>
          <w:p w14:paraId="55CB4CD5" w14:textId="00FF144D" w:rsidR="00B03A04" w:rsidRDefault="00B03A04" w:rsidP="00D4606F">
            <w:pPr>
              <w:rPr>
                <w:i/>
                <w:iCs/>
              </w:rPr>
            </w:pPr>
          </w:p>
        </w:tc>
      </w:tr>
      <w:tr w:rsidR="00B03A04" w14:paraId="5F777400" w14:textId="77777777" w:rsidTr="00FF4086">
        <w:trPr>
          <w:trHeight w:val="931"/>
        </w:trPr>
        <w:tc>
          <w:tcPr>
            <w:tcW w:w="10065" w:type="dxa"/>
            <w:tcBorders>
              <w:bottom w:val="single" w:sz="4" w:space="0" w:color="3F2F45"/>
            </w:tcBorders>
          </w:tcPr>
          <w:p w14:paraId="48542760" w14:textId="517893F6" w:rsidR="00EE332C" w:rsidRPr="00EE332C" w:rsidRDefault="00EE332C" w:rsidP="00D4606F">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bl>
    <w:p w14:paraId="79A851D5" w14:textId="10253F4A" w:rsidR="00EE332C" w:rsidRDefault="00EE332C" w:rsidP="00EE332C">
      <w:pPr>
        <w:pStyle w:val="Heading2"/>
      </w:pPr>
      <w:r>
        <w:t>SECTION 7 – ADDITIONAL JOB SEEKING ACTIVITIES</w:t>
      </w:r>
      <w:r>
        <w:tab/>
      </w:r>
      <w:r>
        <w:tab/>
      </w:r>
      <w:r>
        <w:tab/>
      </w:r>
      <w:r>
        <w:tab/>
      </w:r>
      <w:r>
        <w:tab/>
      </w:r>
      <w:r>
        <w:tab/>
      </w:r>
    </w:p>
    <w:p w14:paraId="0F9B3F44" w14:textId="21E33754" w:rsidR="00777F13" w:rsidRDefault="00EE332C" w:rsidP="00D4606F">
      <w:pPr>
        <w:rPr>
          <w:i/>
          <w:iCs/>
        </w:rPr>
      </w:pPr>
      <w:r>
        <w:rPr>
          <w:i/>
          <w:iCs/>
        </w:rPr>
        <w:t>Employee to complete</w:t>
      </w: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10065"/>
      </w:tblGrid>
      <w:tr w:rsidR="00EE332C" w14:paraId="53662A87" w14:textId="77777777" w:rsidTr="00FF4086">
        <w:trPr>
          <w:trHeight w:val="397"/>
        </w:trPr>
        <w:tc>
          <w:tcPr>
            <w:tcW w:w="10065" w:type="dxa"/>
            <w:tcBorders>
              <w:bottom w:val="nil"/>
            </w:tcBorders>
            <w:vAlign w:val="center"/>
          </w:tcPr>
          <w:p w14:paraId="3AF490DC" w14:textId="7B71EEBA" w:rsidR="00EE332C" w:rsidRPr="00EE332C" w:rsidRDefault="00EE332C" w:rsidP="00D4606F">
            <w:r w:rsidRPr="00EE332C">
              <w:t>Strategies and process</w:t>
            </w:r>
            <w:r w:rsidR="00572E1F">
              <w:t>es</w:t>
            </w:r>
            <w:r w:rsidRPr="00EE332C">
              <w:t xml:space="preserve"> that will assist in supporting redeployment:</w:t>
            </w:r>
          </w:p>
        </w:tc>
      </w:tr>
      <w:tr w:rsidR="00EE332C" w14:paraId="1D9D6B30" w14:textId="77777777" w:rsidTr="00FF4086">
        <w:trPr>
          <w:trHeight w:val="1204"/>
        </w:trPr>
        <w:tc>
          <w:tcPr>
            <w:tcW w:w="10065" w:type="dxa"/>
            <w:tcBorders>
              <w:bottom w:val="single" w:sz="4" w:space="0" w:color="3F2F45"/>
            </w:tcBorders>
          </w:tcPr>
          <w:p w14:paraId="117A5862" w14:textId="19D116A4" w:rsidR="00EE332C" w:rsidRPr="00EE332C" w:rsidRDefault="00EE332C" w:rsidP="00D4606F">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bl>
    <w:p w14:paraId="1C8BB711" w14:textId="5123990A" w:rsidR="00151BE1" w:rsidRDefault="00151BE1" w:rsidP="00EE332C">
      <w:pPr>
        <w:pStyle w:val="Heading2"/>
      </w:pPr>
    </w:p>
    <w:p w14:paraId="5DB2F391" w14:textId="3536E0D6" w:rsidR="00151BE1" w:rsidRDefault="00151BE1" w:rsidP="00151BE1"/>
    <w:p w14:paraId="155C3F72" w14:textId="0EFAB9C1" w:rsidR="00151BE1" w:rsidRDefault="00151BE1" w:rsidP="00151BE1"/>
    <w:p w14:paraId="43B4E393" w14:textId="77777777" w:rsidR="00151BE1" w:rsidRPr="00151BE1" w:rsidRDefault="00151BE1" w:rsidP="00151BE1"/>
    <w:p w14:paraId="70BE0A18" w14:textId="008F8270" w:rsidR="00EE332C" w:rsidRPr="00EE332C" w:rsidRDefault="00EE332C" w:rsidP="00EE332C">
      <w:pPr>
        <w:pStyle w:val="Heading2"/>
      </w:pPr>
      <w:r>
        <w:lastRenderedPageBreak/>
        <w:t>SECTION 8 – REVIEW</w:t>
      </w:r>
      <w:r>
        <w:tab/>
      </w:r>
      <w:r>
        <w:tab/>
      </w:r>
      <w:r>
        <w:tab/>
      </w:r>
      <w:r>
        <w:tab/>
      </w:r>
      <w:r>
        <w:tab/>
      </w:r>
      <w:r>
        <w:tab/>
      </w:r>
      <w:r>
        <w:tab/>
      </w:r>
      <w:r>
        <w:tab/>
      </w:r>
      <w:r>
        <w:tab/>
      </w:r>
      <w:r>
        <w:tab/>
      </w:r>
      <w:r>
        <w:tab/>
      </w:r>
    </w:p>
    <w:tbl>
      <w:tblPr>
        <w:tblStyle w:val="TableGrid"/>
        <w:tblW w:w="0" w:type="auto"/>
        <w:tblInd w:w="-5" w:type="dxa"/>
        <w:tblCellMar>
          <w:bottom w:w="108" w:type="dxa"/>
        </w:tblCellMar>
        <w:tblLook w:val="04A0" w:firstRow="1" w:lastRow="0" w:firstColumn="1" w:lastColumn="0" w:noHBand="0" w:noVBand="1"/>
      </w:tblPr>
      <w:tblGrid>
        <w:gridCol w:w="5097"/>
        <w:gridCol w:w="4955"/>
        <w:gridCol w:w="18"/>
      </w:tblGrid>
      <w:tr w:rsidR="003E7EA4" w:rsidRPr="00D97E5E" w14:paraId="0532DDB8" w14:textId="77777777" w:rsidTr="00595269">
        <w:trPr>
          <w:gridAfter w:val="1"/>
          <w:wAfter w:w="18" w:type="dxa"/>
          <w:trHeight w:val="992"/>
        </w:trPr>
        <w:tc>
          <w:tcPr>
            <w:tcW w:w="10052" w:type="dxa"/>
            <w:gridSpan w:val="2"/>
            <w:tcBorders>
              <w:top w:val="nil"/>
              <w:left w:val="nil"/>
              <w:bottom w:val="nil"/>
              <w:right w:val="nil"/>
            </w:tcBorders>
          </w:tcPr>
          <w:p w14:paraId="50493133" w14:textId="77777777" w:rsidR="00EE332C" w:rsidRPr="007940AE" w:rsidRDefault="00EE332C" w:rsidP="00EE332C">
            <w:pPr>
              <w:rPr>
                <w:b/>
              </w:rPr>
            </w:pPr>
            <w:r w:rsidRPr="007940AE">
              <w:t>To ensure identified support and training objectives are being achieved the employee’s Redeployment Plan is required to be reviewed</w:t>
            </w:r>
            <w:r>
              <w:t>,</w:t>
            </w:r>
            <w:r w:rsidRPr="007940AE">
              <w:t xml:space="preserve"> on a regular basis.</w:t>
            </w:r>
            <w:r w:rsidRPr="007940AE">
              <w:rPr>
                <w:bCs/>
              </w:rPr>
              <w:t xml:space="preserve"> Please note in accordance with </w:t>
            </w:r>
            <w:r w:rsidRPr="00847226">
              <w:rPr>
                <w:bCs/>
              </w:rPr>
              <w:t>Clause 5.1.3 of Appendix 1 of the Enterprise Agreement, that as a minimum requirement, the redeployment</w:t>
            </w:r>
            <w:r w:rsidRPr="007940AE">
              <w:rPr>
                <w:bCs/>
              </w:rPr>
              <w:t xml:space="preserve"> programme should be reviewed at 6 months, 9 </w:t>
            </w:r>
            <w:proofErr w:type="gramStart"/>
            <w:r w:rsidRPr="007940AE">
              <w:rPr>
                <w:bCs/>
              </w:rPr>
              <w:t>months</w:t>
            </w:r>
            <w:proofErr w:type="gramEnd"/>
            <w:r w:rsidRPr="007940AE">
              <w:rPr>
                <w:bCs/>
              </w:rPr>
              <w:t xml:space="preserve"> and 12 months.</w:t>
            </w:r>
          </w:p>
          <w:p w14:paraId="64074019" w14:textId="2144D12C" w:rsidR="003E7EA4" w:rsidRPr="00D97E5E" w:rsidRDefault="003E7EA4" w:rsidP="00C65175">
            <w:pPr>
              <w:rPr>
                <w:b/>
              </w:rPr>
            </w:pPr>
            <w:r>
              <w:rPr>
                <w:b/>
              </w:rPr>
              <w:br/>
            </w:r>
            <w:r w:rsidRPr="00D97E5E">
              <w:rPr>
                <w:b/>
              </w:rPr>
              <w:t>Review dates:</w:t>
            </w:r>
          </w:p>
        </w:tc>
      </w:tr>
      <w:tr w:rsidR="003E7EA4" w:rsidRPr="00D97E5E" w14:paraId="573BE52F" w14:textId="77777777" w:rsidTr="00E95BB1">
        <w:trPr>
          <w:trHeight w:val="510"/>
        </w:trPr>
        <w:tc>
          <w:tcPr>
            <w:tcW w:w="5097" w:type="dxa"/>
            <w:tcBorders>
              <w:top w:val="nil"/>
              <w:left w:val="nil"/>
              <w:bottom w:val="single" w:sz="4" w:space="0" w:color="3F2F45"/>
              <w:right w:val="nil"/>
            </w:tcBorders>
            <w:vAlign w:val="center"/>
          </w:tcPr>
          <w:p w14:paraId="0B709F22" w14:textId="77777777" w:rsidR="003E7EA4" w:rsidRPr="00D97E5E" w:rsidRDefault="003E7EA4" w:rsidP="00C65175">
            <w:r w:rsidRPr="00D97E5E">
              <w:t xml:space="preserve">3 </w:t>
            </w:r>
            <w:proofErr w:type="gramStart"/>
            <w:r w:rsidRPr="00D97E5E">
              <w:t>month</w:t>
            </w:r>
            <w:proofErr w:type="gramEnd"/>
          </w:p>
        </w:tc>
        <w:tc>
          <w:tcPr>
            <w:tcW w:w="4973" w:type="dxa"/>
            <w:gridSpan w:val="2"/>
            <w:tcBorders>
              <w:top w:val="nil"/>
              <w:left w:val="nil"/>
              <w:bottom w:val="single" w:sz="4" w:space="0" w:color="3F2F45"/>
              <w:right w:val="nil"/>
            </w:tcBorders>
            <w:vAlign w:val="center"/>
          </w:tcPr>
          <w:p w14:paraId="7A95932B" w14:textId="77777777" w:rsidR="003E7EA4" w:rsidRPr="00D97E5E" w:rsidRDefault="00572E1F" w:rsidP="00C65175">
            <w:sdt>
              <w:sdtPr>
                <w:rPr>
                  <w:bCs/>
                </w:rPr>
                <w:id w:val="-387497843"/>
                <w:placeholder>
                  <w:docPart w:val="AFF44E439B6E4E048A67197582718FE5"/>
                </w:placeholder>
                <w:showingPlcHdr/>
                <w:date w:fullDate="2017-05-17T00:00:00Z">
                  <w:dateFormat w:val="d/MM/yyyy"/>
                  <w:lid w:val="en-AU"/>
                  <w:storeMappedDataAs w:val="dateTime"/>
                  <w:calendar w:val="gregorian"/>
                </w:date>
              </w:sdtPr>
              <w:sdtEndPr/>
              <w:sdtContent>
                <w:r w:rsidR="003E7EA4" w:rsidRPr="00D97E5E">
                  <w:rPr>
                    <w:rStyle w:val="PlaceholderText"/>
                    <w:color w:val="3F2F45"/>
                  </w:rPr>
                  <w:t>Click here to enter a date.</w:t>
                </w:r>
              </w:sdtContent>
            </w:sdt>
          </w:p>
        </w:tc>
      </w:tr>
      <w:tr w:rsidR="003E7EA4" w:rsidRPr="00D97E5E" w14:paraId="05D6012E" w14:textId="77777777" w:rsidTr="00E95BB1">
        <w:trPr>
          <w:trHeight w:val="510"/>
        </w:trPr>
        <w:tc>
          <w:tcPr>
            <w:tcW w:w="5097" w:type="dxa"/>
            <w:tcBorders>
              <w:top w:val="single" w:sz="4" w:space="0" w:color="3F2F45"/>
              <w:left w:val="nil"/>
              <w:bottom w:val="single" w:sz="4" w:space="0" w:color="3F2F45"/>
              <w:right w:val="nil"/>
            </w:tcBorders>
            <w:vAlign w:val="center"/>
          </w:tcPr>
          <w:p w14:paraId="2FD432FD" w14:textId="77777777" w:rsidR="003E7EA4" w:rsidRPr="00D97E5E" w:rsidRDefault="003E7EA4" w:rsidP="00C65175">
            <w:r w:rsidRPr="00D97E5E">
              <w:t xml:space="preserve">6 </w:t>
            </w:r>
            <w:proofErr w:type="gramStart"/>
            <w:r w:rsidRPr="00D97E5E">
              <w:t>month</w:t>
            </w:r>
            <w:proofErr w:type="gramEnd"/>
          </w:p>
        </w:tc>
        <w:tc>
          <w:tcPr>
            <w:tcW w:w="4973" w:type="dxa"/>
            <w:gridSpan w:val="2"/>
            <w:tcBorders>
              <w:top w:val="single" w:sz="4" w:space="0" w:color="3F2F45"/>
              <w:left w:val="nil"/>
              <w:bottom w:val="single" w:sz="4" w:space="0" w:color="3F2F45"/>
              <w:right w:val="nil"/>
            </w:tcBorders>
            <w:vAlign w:val="center"/>
          </w:tcPr>
          <w:p w14:paraId="7AB4D17F" w14:textId="77777777" w:rsidR="003E7EA4" w:rsidRPr="00D97E5E" w:rsidRDefault="00572E1F" w:rsidP="00C65175">
            <w:sdt>
              <w:sdtPr>
                <w:rPr>
                  <w:bCs/>
                </w:rPr>
                <w:id w:val="1289088483"/>
                <w:placeholder>
                  <w:docPart w:val="7B9C7810CE0E41A0B83D80A179A2DE76"/>
                </w:placeholder>
                <w:showingPlcHdr/>
                <w:date w:fullDate="2017-05-17T00:00:00Z">
                  <w:dateFormat w:val="d/MM/yyyy"/>
                  <w:lid w:val="en-AU"/>
                  <w:storeMappedDataAs w:val="dateTime"/>
                  <w:calendar w:val="gregorian"/>
                </w:date>
              </w:sdtPr>
              <w:sdtEndPr/>
              <w:sdtContent>
                <w:r w:rsidR="003E7EA4" w:rsidRPr="00D97E5E">
                  <w:rPr>
                    <w:rStyle w:val="PlaceholderText"/>
                    <w:color w:val="3F2F45"/>
                  </w:rPr>
                  <w:t>Click here to enter a date.</w:t>
                </w:r>
              </w:sdtContent>
            </w:sdt>
          </w:p>
        </w:tc>
      </w:tr>
      <w:tr w:rsidR="003E7EA4" w:rsidRPr="00D97E5E" w14:paraId="5D1BE83A" w14:textId="77777777" w:rsidTr="00E95BB1">
        <w:trPr>
          <w:trHeight w:val="510"/>
        </w:trPr>
        <w:tc>
          <w:tcPr>
            <w:tcW w:w="5097" w:type="dxa"/>
            <w:tcBorders>
              <w:top w:val="single" w:sz="4" w:space="0" w:color="3F2F45"/>
              <w:left w:val="nil"/>
              <w:bottom w:val="single" w:sz="4" w:space="0" w:color="3F2F45"/>
              <w:right w:val="nil"/>
            </w:tcBorders>
            <w:vAlign w:val="center"/>
          </w:tcPr>
          <w:p w14:paraId="7DF807EA" w14:textId="77777777" w:rsidR="003E7EA4" w:rsidRPr="00D97E5E" w:rsidRDefault="003E7EA4" w:rsidP="00C65175">
            <w:r w:rsidRPr="00D97E5E">
              <w:t xml:space="preserve">9 </w:t>
            </w:r>
            <w:proofErr w:type="gramStart"/>
            <w:r w:rsidRPr="00D97E5E">
              <w:t>month</w:t>
            </w:r>
            <w:proofErr w:type="gramEnd"/>
          </w:p>
        </w:tc>
        <w:tc>
          <w:tcPr>
            <w:tcW w:w="4973" w:type="dxa"/>
            <w:gridSpan w:val="2"/>
            <w:tcBorders>
              <w:top w:val="single" w:sz="4" w:space="0" w:color="3F2F45"/>
              <w:left w:val="nil"/>
              <w:bottom w:val="single" w:sz="4" w:space="0" w:color="3F2F45"/>
              <w:right w:val="nil"/>
            </w:tcBorders>
            <w:vAlign w:val="center"/>
          </w:tcPr>
          <w:p w14:paraId="2F54A3C7" w14:textId="77777777" w:rsidR="003E7EA4" w:rsidRPr="00D97E5E" w:rsidRDefault="00572E1F" w:rsidP="00C65175">
            <w:sdt>
              <w:sdtPr>
                <w:rPr>
                  <w:bCs/>
                </w:rPr>
                <w:id w:val="-361590423"/>
                <w:placeholder>
                  <w:docPart w:val="C8EA5658CC1840E0A2434B740903AC53"/>
                </w:placeholder>
                <w:showingPlcHdr/>
                <w:date w:fullDate="2017-05-17T00:00:00Z">
                  <w:dateFormat w:val="d/MM/yyyy"/>
                  <w:lid w:val="en-AU"/>
                  <w:storeMappedDataAs w:val="dateTime"/>
                  <w:calendar w:val="gregorian"/>
                </w:date>
              </w:sdtPr>
              <w:sdtEndPr/>
              <w:sdtContent>
                <w:r w:rsidR="003E7EA4" w:rsidRPr="00D97E5E">
                  <w:rPr>
                    <w:rStyle w:val="PlaceholderText"/>
                    <w:color w:val="3F2F45"/>
                  </w:rPr>
                  <w:t>Click here to enter a date.</w:t>
                </w:r>
              </w:sdtContent>
            </w:sdt>
          </w:p>
        </w:tc>
      </w:tr>
    </w:tbl>
    <w:p w14:paraId="4303A8B3" w14:textId="2B2079C2" w:rsidR="00A33494" w:rsidRDefault="00A33494" w:rsidP="00777F13"/>
    <w:p w14:paraId="2B8F49C9" w14:textId="464D5B84" w:rsidR="00595269" w:rsidRPr="007940AE" w:rsidRDefault="00595269" w:rsidP="00595269">
      <w:pPr>
        <w:rPr>
          <w:b/>
          <w:bCs/>
        </w:rPr>
      </w:pPr>
      <w:r w:rsidRPr="007940AE">
        <w:rPr>
          <w:b/>
        </w:rPr>
        <w:t xml:space="preserve">We </w:t>
      </w:r>
      <w:r w:rsidRPr="007940AE">
        <w:rPr>
          <w:b/>
          <w:bCs/>
        </w:rPr>
        <w:t>agree with the above actions in line with the roles and responsibilities of the employee and case manager.</w:t>
      </w:r>
    </w:p>
    <w:p w14:paraId="4C72B0FC" w14:textId="20BCC0E7" w:rsidR="00640F05" w:rsidRPr="00595269" w:rsidRDefault="00595269" w:rsidP="00F710A4">
      <w:pPr>
        <w:rPr>
          <w:bCs/>
        </w:rPr>
      </w:pPr>
      <w:r w:rsidRPr="007940AE">
        <w:rPr>
          <w:bCs/>
        </w:rPr>
        <w:t>The case manager will exchange personal information with state government agencies and may contact training organisations and other service providers on behalf of the employee for the purpose of support and training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938"/>
      </w:tblGrid>
      <w:tr w:rsidR="00D97E5E" w:rsidRPr="00D97E5E" w14:paraId="2EABA69B" w14:textId="77777777" w:rsidTr="00FF4086">
        <w:trPr>
          <w:trHeight w:val="730"/>
        </w:trPr>
        <w:tc>
          <w:tcPr>
            <w:tcW w:w="3256" w:type="dxa"/>
            <w:vAlign w:val="center"/>
          </w:tcPr>
          <w:p w14:paraId="3C2915CD" w14:textId="21988919" w:rsidR="00F540F0" w:rsidRPr="00D97E5E" w:rsidRDefault="00F540F0" w:rsidP="00F710A4">
            <w:r w:rsidRPr="00D97E5E">
              <w:rPr>
                <w:b/>
              </w:rPr>
              <w:t xml:space="preserve">Employee </w:t>
            </w:r>
            <w:r w:rsidR="00572E1F">
              <w:rPr>
                <w:b/>
              </w:rPr>
              <w:t>s</w:t>
            </w:r>
            <w:r w:rsidRPr="00D97E5E">
              <w:rPr>
                <w:b/>
              </w:rPr>
              <w:t>ignature:</w:t>
            </w:r>
          </w:p>
        </w:tc>
        <w:tc>
          <w:tcPr>
            <w:tcW w:w="6938" w:type="dxa"/>
            <w:tcBorders>
              <w:bottom w:val="single" w:sz="4" w:space="0" w:color="auto"/>
            </w:tcBorders>
            <w:vAlign w:val="center"/>
          </w:tcPr>
          <w:p w14:paraId="0F363C15" w14:textId="77777777" w:rsidR="00F540F0" w:rsidRPr="00D97E5E" w:rsidRDefault="00F540F0" w:rsidP="00F710A4"/>
        </w:tc>
      </w:tr>
      <w:tr w:rsidR="00D97E5E" w:rsidRPr="00D97E5E" w14:paraId="73BBD12E" w14:textId="77777777" w:rsidTr="00D97E5E">
        <w:trPr>
          <w:trHeight w:val="563"/>
        </w:trPr>
        <w:tc>
          <w:tcPr>
            <w:tcW w:w="3256" w:type="dxa"/>
            <w:vAlign w:val="bottom"/>
          </w:tcPr>
          <w:p w14:paraId="0A234BE6" w14:textId="30687E44" w:rsidR="00F540F0" w:rsidRPr="00D97E5E" w:rsidRDefault="00F540F0" w:rsidP="00F710A4">
            <w:pPr>
              <w:rPr>
                <w:b/>
                <w:bCs/>
              </w:rPr>
            </w:pPr>
            <w:r w:rsidRPr="00D97E5E">
              <w:rPr>
                <w:b/>
                <w:bCs/>
              </w:rPr>
              <w:t>Date</w:t>
            </w:r>
            <w:r w:rsidR="00D97E5E" w:rsidRPr="00D97E5E">
              <w:rPr>
                <w:b/>
                <w:bCs/>
              </w:rPr>
              <w:t xml:space="preserve"> (DD/MM/YYYY)</w:t>
            </w:r>
            <w:r w:rsidRPr="00D97E5E">
              <w:rPr>
                <w:b/>
                <w:bCs/>
              </w:rPr>
              <w:t>:</w:t>
            </w:r>
          </w:p>
        </w:tc>
        <w:tc>
          <w:tcPr>
            <w:tcW w:w="6938" w:type="dxa"/>
            <w:tcBorders>
              <w:top w:val="single" w:sz="4" w:space="0" w:color="auto"/>
              <w:bottom w:val="single" w:sz="4" w:space="0" w:color="auto"/>
            </w:tcBorders>
          </w:tcPr>
          <w:p w14:paraId="072363E4" w14:textId="24B29C21" w:rsidR="00F540F0" w:rsidRPr="00D97E5E" w:rsidRDefault="00F540F0" w:rsidP="00F710A4"/>
        </w:tc>
      </w:tr>
      <w:tr w:rsidR="00D97E5E" w:rsidRPr="00D97E5E" w14:paraId="2356C267" w14:textId="77777777" w:rsidTr="00FF4086">
        <w:trPr>
          <w:trHeight w:val="397"/>
        </w:trPr>
        <w:tc>
          <w:tcPr>
            <w:tcW w:w="3256" w:type="dxa"/>
            <w:vAlign w:val="bottom"/>
          </w:tcPr>
          <w:p w14:paraId="2B17382F" w14:textId="77777777" w:rsidR="00F540F0" w:rsidRPr="00D97E5E" w:rsidRDefault="00F540F0" w:rsidP="00F710A4"/>
        </w:tc>
        <w:tc>
          <w:tcPr>
            <w:tcW w:w="6938" w:type="dxa"/>
            <w:tcBorders>
              <w:top w:val="single" w:sz="4" w:space="0" w:color="auto"/>
            </w:tcBorders>
          </w:tcPr>
          <w:p w14:paraId="34D3259D" w14:textId="77777777" w:rsidR="00F540F0" w:rsidRPr="00D97E5E" w:rsidRDefault="00F540F0" w:rsidP="00F710A4"/>
        </w:tc>
      </w:tr>
      <w:tr w:rsidR="00D97E5E" w:rsidRPr="00D97E5E" w14:paraId="2DC2FE39" w14:textId="77777777" w:rsidTr="00FF4086">
        <w:trPr>
          <w:trHeight w:val="712"/>
        </w:trPr>
        <w:tc>
          <w:tcPr>
            <w:tcW w:w="3256" w:type="dxa"/>
            <w:vAlign w:val="center"/>
          </w:tcPr>
          <w:p w14:paraId="6D67A324" w14:textId="6E3AC33C" w:rsidR="00F540F0" w:rsidRPr="00D97E5E" w:rsidRDefault="00F540F0" w:rsidP="00F710A4">
            <w:r w:rsidRPr="00D97E5E">
              <w:rPr>
                <w:b/>
              </w:rPr>
              <w:t xml:space="preserve">Case </w:t>
            </w:r>
            <w:r w:rsidR="00572E1F">
              <w:rPr>
                <w:b/>
              </w:rPr>
              <w:t>m</w:t>
            </w:r>
            <w:r w:rsidRPr="00D97E5E">
              <w:rPr>
                <w:b/>
              </w:rPr>
              <w:t xml:space="preserve">anager </w:t>
            </w:r>
            <w:r w:rsidR="00572E1F">
              <w:rPr>
                <w:b/>
              </w:rPr>
              <w:t>s</w:t>
            </w:r>
            <w:r w:rsidRPr="00D97E5E">
              <w:rPr>
                <w:b/>
              </w:rPr>
              <w:t>ignature:</w:t>
            </w:r>
          </w:p>
        </w:tc>
        <w:tc>
          <w:tcPr>
            <w:tcW w:w="6938" w:type="dxa"/>
            <w:tcBorders>
              <w:bottom w:val="single" w:sz="4" w:space="0" w:color="auto"/>
            </w:tcBorders>
            <w:vAlign w:val="center"/>
          </w:tcPr>
          <w:p w14:paraId="3BEA7CD0" w14:textId="77777777" w:rsidR="00F540F0" w:rsidRPr="00D97E5E" w:rsidRDefault="00F540F0" w:rsidP="00F710A4"/>
        </w:tc>
      </w:tr>
      <w:tr w:rsidR="00D97E5E" w:rsidRPr="00D97E5E" w14:paraId="1079DBB0" w14:textId="77777777" w:rsidTr="00D97E5E">
        <w:trPr>
          <w:trHeight w:val="596"/>
        </w:trPr>
        <w:tc>
          <w:tcPr>
            <w:tcW w:w="3256" w:type="dxa"/>
            <w:vAlign w:val="bottom"/>
          </w:tcPr>
          <w:p w14:paraId="0029D6B5" w14:textId="0553B107" w:rsidR="00F540F0" w:rsidRPr="00D97E5E" w:rsidRDefault="00F540F0" w:rsidP="00F710A4">
            <w:pPr>
              <w:rPr>
                <w:b/>
                <w:bCs/>
              </w:rPr>
            </w:pPr>
            <w:r w:rsidRPr="00D97E5E">
              <w:rPr>
                <w:b/>
                <w:bCs/>
              </w:rPr>
              <w:t>Date</w:t>
            </w:r>
            <w:r w:rsidR="00D97E5E" w:rsidRPr="00D97E5E">
              <w:rPr>
                <w:b/>
                <w:bCs/>
              </w:rPr>
              <w:t xml:space="preserve"> (DD/MM/YYY)</w:t>
            </w:r>
            <w:r w:rsidRPr="00D97E5E">
              <w:rPr>
                <w:b/>
                <w:bCs/>
              </w:rPr>
              <w:t>:</w:t>
            </w:r>
          </w:p>
        </w:tc>
        <w:tc>
          <w:tcPr>
            <w:tcW w:w="6938" w:type="dxa"/>
            <w:tcBorders>
              <w:top w:val="single" w:sz="4" w:space="0" w:color="auto"/>
              <w:bottom w:val="single" w:sz="4" w:space="0" w:color="auto"/>
            </w:tcBorders>
          </w:tcPr>
          <w:p w14:paraId="601E9653" w14:textId="731C61DF" w:rsidR="00F540F0" w:rsidRPr="00D97E5E" w:rsidRDefault="00F540F0" w:rsidP="00F710A4"/>
        </w:tc>
      </w:tr>
    </w:tbl>
    <w:p w14:paraId="1C602AAA" w14:textId="77777777" w:rsidR="00F540F0" w:rsidRPr="00D97E5E" w:rsidRDefault="00F540F0" w:rsidP="00F710A4"/>
    <w:sectPr w:rsidR="00F540F0" w:rsidRPr="00D97E5E" w:rsidSect="00380DEA">
      <w:headerReference w:type="even" r:id="rId11"/>
      <w:footerReference w:type="default" r:id="rId12"/>
      <w:headerReference w:type="first" r:id="rId13"/>
      <w:footerReference w:type="first" r:id="rId14"/>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64CB" w14:textId="77777777" w:rsidR="00514177" w:rsidRDefault="00514177" w:rsidP="00E60A13">
      <w:r>
        <w:separator/>
      </w:r>
    </w:p>
  </w:endnote>
  <w:endnote w:type="continuationSeparator" w:id="0">
    <w:p w14:paraId="622C9C98" w14:textId="77777777" w:rsidR="00514177" w:rsidRDefault="00514177"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2D3D" w14:textId="36A3B9EF" w:rsidR="006B5A52" w:rsidRPr="006B5A52" w:rsidRDefault="006B5A52" w:rsidP="006B5A52">
    <w:pPr>
      <w:jc w:val="both"/>
      <w:rPr>
        <w:rFonts w:ascii="Calibri" w:hAnsi="Calibri" w:cs="Calibri"/>
        <w:color w:val="auto"/>
      </w:rPr>
    </w:pPr>
    <w:r w:rsidRPr="00AF6280">
      <w:rPr>
        <w:b/>
        <w:bCs/>
      </w:rPr>
      <w:t xml:space="preserve">Template </w:t>
    </w:r>
    <w:r w:rsidR="00542D6D">
      <w:rPr>
        <w:b/>
        <w:bCs/>
      </w:rPr>
      <w:t>W5</w:t>
    </w:r>
    <w:r>
      <w:tab/>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572E1F">
      <w:fldChar w:fldCharType="begin"/>
    </w:r>
    <w:r w:rsidR="00572E1F">
      <w:instrText xml:space="preserve"> NUMPAGES  \* Arabic  \* MERGEFORMAT </w:instrText>
    </w:r>
    <w:r w:rsidR="00572E1F">
      <w:fldChar w:fldCharType="separate"/>
    </w:r>
    <w:r>
      <w:t>3</w:t>
    </w:r>
    <w:r w:rsidR="00572E1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7D5EAD2B" w:rsidR="0038521F" w:rsidRPr="00380DEA" w:rsidRDefault="00380DEA" w:rsidP="00380DEA">
    <w:pPr>
      <w:jc w:val="both"/>
      <w:rPr>
        <w:rFonts w:ascii="Calibri" w:hAnsi="Calibri" w:cs="Calibri"/>
        <w:color w:val="auto"/>
      </w:rPr>
    </w:pPr>
    <w:r w:rsidRPr="00AF6280">
      <w:rPr>
        <w:b/>
        <w:bCs/>
      </w:rPr>
      <w:t xml:space="preserve">Template </w:t>
    </w:r>
    <w:r w:rsidR="00542D6D">
      <w:rPr>
        <w:b/>
        <w:bCs/>
      </w:rPr>
      <w:t>W5</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572E1F">
      <w:fldChar w:fldCharType="begin"/>
    </w:r>
    <w:r w:rsidR="00572E1F">
      <w:instrText xml:space="preserve"> NUMPAGES  \* Arabic  \* MERGEFORMAT </w:instrText>
    </w:r>
    <w:r w:rsidR="00572E1F">
      <w:fldChar w:fldCharType="separate"/>
    </w:r>
    <w:r>
      <w:t>2</w:t>
    </w:r>
    <w:r w:rsidR="00572E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70D1" w14:textId="77777777" w:rsidR="00514177" w:rsidRDefault="00514177" w:rsidP="00E60A13">
      <w:r>
        <w:separator/>
      </w:r>
    </w:p>
  </w:footnote>
  <w:footnote w:type="continuationSeparator" w:id="0">
    <w:p w14:paraId="470BAB20" w14:textId="77777777" w:rsidR="00514177" w:rsidRDefault="00514177"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6"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CAB9" w14:textId="778D4F2B" w:rsidR="00977ED7" w:rsidRPr="00F2496C" w:rsidRDefault="00977ED7" w:rsidP="00977ED7">
    <w:pPr>
      <w:tabs>
        <w:tab w:val="left" w:pos="2028"/>
      </w:tabs>
      <w:rPr>
        <w:i/>
      </w:rPr>
    </w:pPr>
    <w:r w:rsidRPr="00977ED7">
      <w:rPr>
        <w:b/>
        <w:bCs/>
      </w:rPr>
      <w:t xml:space="preserve">TEMPLATE </w:t>
    </w:r>
    <w:r w:rsidR="00F2496C">
      <w:rPr>
        <w:b/>
        <w:bCs/>
      </w:rPr>
      <w:t>W5</w:t>
    </w:r>
    <w:r>
      <w:rPr>
        <w:b/>
        <w:bCs/>
      </w:rPr>
      <w:br/>
    </w:r>
    <w:r w:rsidR="00F2496C" w:rsidRPr="005A2361">
      <w:t xml:space="preserve">For public sector agencies and employees covered by the </w:t>
    </w:r>
    <w:r w:rsidR="00F2496C">
      <w:rPr>
        <w:i/>
      </w:rPr>
      <w:t>South Australian Public Sector Wages Parity Enterprise Agreement: Weekly Paid 2022</w:t>
    </w:r>
  </w:p>
  <w:p w14:paraId="12AF2235" w14:textId="77777777" w:rsidR="00977ED7" w:rsidRDefault="00977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D0739"/>
    <w:multiLevelType w:val="hybridMultilevel"/>
    <w:tmpl w:val="70E8C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743B52"/>
    <w:multiLevelType w:val="hybridMultilevel"/>
    <w:tmpl w:val="F8405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18384">
    <w:abstractNumId w:val="3"/>
  </w:num>
  <w:num w:numId="2" w16cid:durableId="1383679194">
    <w:abstractNumId w:val="1"/>
  </w:num>
  <w:num w:numId="3" w16cid:durableId="1592540635">
    <w:abstractNumId w:val="2"/>
  </w:num>
  <w:num w:numId="4" w16cid:durableId="32944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47FB4"/>
    <w:rsid w:val="000A5575"/>
    <w:rsid w:val="000D752E"/>
    <w:rsid w:val="0010657E"/>
    <w:rsid w:val="00144309"/>
    <w:rsid w:val="00151BE1"/>
    <w:rsid w:val="00161D7E"/>
    <w:rsid w:val="00164A09"/>
    <w:rsid w:val="00172DF0"/>
    <w:rsid w:val="001A15C8"/>
    <w:rsid w:val="002233D0"/>
    <w:rsid w:val="002500B8"/>
    <w:rsid w:val="00280395"/>
    <w:rsid w:val="002D6236"/>
    <w:rsid w:val="002E0BF0"/>
    <w:rsid w:val="002F4AC2"/>
    <w:rsid w:val="0031390C"/>
    <w:rsid w:val="00352AA4"/>
    <w:rsid w:val="00376C6A"/>
    <w:rsid w:val="00380DEA"/>
    <w:rsid w:val="0038521F"/>
    <w:rsid w:val="003A7403"/>
    <w:rsid w:val="003B6472"/>
    <w:rsid w:val="003E7EA4"/>
    <w:rsid w:val="004171C2"/>
    <w:rsid w:val="004241C7"/>
    <w:rsid w:val="004468A7"/>
    <w:rsid w:val="004555FA"/>
    <w:rsid w:val="004627C7"/>
    <w:rsid w:val="00462BB9"/>
    <w:rsid w:val="00462FC8"/>
    <w:rsid w:val="004905BF"/>
    <w:rsid w:val="00504240"/>
    <w:rsid w:val="00514177"/>
    <w:rsid w:val="00542D6D"/>
    <w:rsid w:val="00544E6D"/>
    <w:rsid w:val="005472CA"/>
    <w:rsid w:val="0055765F"/>
    <w:rsid w:val="00557740"/>
    <w:rsid w:val="005611AE"/>
    <w:rsid w:val="005638B5"/>
    <w:rsid w:val="00572E1F"/>
    <w:rsid w:val="0057598F"/>
    <w:rsid w:val="00582C31"/>
    <w:rsid w:val="00595269"/>
    <w:rsid w:val="005D5F66"/>
    <w:rsid w:val="00640F05"/>
    <w:rsid w:val="006423FF"/>
    <w:rsid w:val="00660C41"/>
    <w:rsid w:val="00672625"/>
    <w:rsid w:val="00676C1C"/>
    <w:rsid w:val="006776C9"/>
    <w:rsid w:val="00680208"/>
    <w:rsid w:val="00687930"/>
    <w:rsid w:val="006934CD"/>
    <w:rsid w:val="00693D93"/>
    <w:rsid w:val="006B0EEA"/>
    <w:rsid w:val="006B51AD"/>
    <w:rsid w:val="006B5A52"/>
    <w:rsid w:val="006B65F4"/>
    <w:rsid w:val="006D1B2B"/>
    <w:rsid w:val="006E1A0E"/>
    <w:rsid w:val="00712760"/>
    <w:rsid w:val="007140F8"/>
    <w:rsid w:val="00734CC0"/>
    <w:rsid w:val="0074304D"/>
    <w:rsid w:val="00752954"/>
    <w:rsid w:val="007565D5"/>
    <w:rsid w:val="007701DD"/>
    <w:rsid w:val="007734F9"/>
    <w:rsid w:val="00777F13"/>
    <w:rsid w:val="007800D3"/>
    <w:rsid w:val="00786FB0"/>
    <w:rsid w:val="007E1CFF"/>
    <w:rsid w:val="007E50D9"/>
    <w:rsid w:val="00811FA4"/>
    <w:rsid w:val="00816DEF"/>
    <w:rsid w:val="00825641"/>
    <w:rsid w:val="00827943"/>
    <w:rsid w:val="0089115E"/>
    <w:rsid w:val="008A43D8"/>
    <w:rsid w:val="008A478E"/>
    <w:rsid w:val="008B36BD"/>
    <w:rsid w:val="00900259"/>
    <w:rsid w:val="009209F1"/>
    <w:rsid w:val="009622C0"/>
    <w:rsid w:val="00974274"/>
    <w:rsid w:val="00977ED7"/>
    <w:rsid w:val="009C1E2C"/>
    <w:rsid w:val="009D54BC"/>
    <w:rsid w:val="009E1E47"/>
    <w:rsid w:val="009E671E"/>
    <w:rsid w:val="00A33494"/>
    <w:rsid w:val="00A457A4"/>
    <w:rsid w:val="00A559B9"/>
    <w:rsid w:val="00A6170A"/>
    <w:rsid w:val="00A65B88"/>
    <w:rsid w:val="00A71D4A"/>
    <w:rsid w:val="00A943D8"/>
    <w:rsid w:val="00AA0AC1"/>
    <w:rsid w:val="00AA4A98"/>
    <w:rsid w:val="00AB6044"/>
    <w:rsid w:val="00AC4641"/>
    <w:rsid w:val="00AD7EA0"/>
    <w:rsid w:val="00AF6280"/>
    <w:rsid w:val="00B03A04"/>
    <w:rsid w:val="00B16407"/>
    <w:rsid w:val="00B45D97"/>
    <w:rsid w:val="00B5293C"/>
    <w:rsid w:val="00B8082B"/>
    <w:rsid w:val="00BB48AE"/>
    <w:rsid w:val="00BB6255"/>
    <w:rsid w:val="00BC47AF"/>
    <w:rsid w:val="00C216D7"/>
    <w:rsid w:val="00C615D8"/>
    <w:rsid w:val="00C86376"/>
    <w:rsid w:val="00CA4250"/>
    <w:rsid w:val="00CA7D63"/>
    <w:rsid w:val="00CA7DCB"/>
    <w:rsid w:val="00CD10C1"/>
    <w:rsid w:val="00CE4553"/>
    <w:rsid w:val="00CE7CA0"/>
    <w:rsid w:val="00D222AE"/>
    <w:rsid w:val="00D33256"/>
    <w:rsid w:val="00D4606F"/>
    <w:rsid w:val="00D462D2"/>
    <w:rsid w:val="00D72B08"/>
    <w:rsid w:val="00D8534F"/>
    <w:rsid w:val="00D97E5E"/>
    <w:rsid w:val="00DB7066"/>
    <w:rsid w:val="00DB7481"/>
    <w:rsid w:val="00DD613E"/>
    <w:rsid w:val="00DF6569"/>
    <w:rsid w:val="00E150D4"/>
    <w:rsid w:val="00E2376E"/>
    <w:rsid w:val="00E315CC"/>
    <w:rsid w:val="00E3521F"/>
    <w:rsid w:val="00E4305D"/>
    <w:rsid w:val="00E60A13"/>
    <w:rsid w:val="00E66C6E"/>
    <w:rsid w:val="00E75E77"/>
    <w:rsid w:val="00E818DF"/>
    <w:rsid w:val="00E8690D"/>
    <w:rsid w:val="00E90293"/>
    <w:rsid w:val="00E95BB1"/>
    <w:rsid w:val="00EC0980"/>
    <w:rsid w:val="00EE332C"/>
    <w:rsid w:val="00EE68C2"/>
    <w:rsid w:val="00F135D0"/>
    <w:rsid w:val="00F2496C"/>
    <w:rsid w:val="00F26E68"/>
    <w:rsid w:val="00F367FB"/>
    <w:rsid w:val="00F5407B"/>
    <w:rsid w:val="00F540F0"/>
    <w:rsid w:val="00F710A4"/>
    <w:rsid w:val="00FA3564"/>
    <w:rsid w:val="00FA4021"/>
    <w:rsid w:val="00FB3943"/>
    <w:rsid w:val="00FE1270"/>
    <w:rsid w:val="00FF4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EE68C2"/>
    <w:pPr>
      <w:keepNext/>
      <w:keepLines/>
      <w:spacing w:before="240" w:after="240" w:line="80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C2"/>
    <w:rPr>
      <w:rFonts w:ascii="Arial" w:eastAsiaTheme="majorEastAsia" w:hAnsi="Arial" w:cs="Arial"/>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5638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A60E3DC9BC44708A85BBD5E0EB384C"/>
        <w:category>
          <w:name w:val="General"/>
          <w:gallery w:val="placeholder"/>
        </w:category>
        <w:types>
          <w:type w:val="bbPlcHdr"/>
        </w:types>
        <w:behaviors>
          <w:behavior w:val="content"/>
        </w:behaviors>
        <w:guid w:val="{A13D3FE9-26B6-4A89-931E-159C4D186133}"/>
      </w:docPartPr>
      <w:docPartBody>
        <w:p w:rsidR="00AC496D" w:rsidRDefault="00A10B33" w:rsidP="00A10B33">
          <w:pPr>
            <w:pStyle w:val="97A60E3DC9BC44708A85BBD5E0EB384C"/>
          </w:pPr>
          <w:r w:rsidRPr="00E00D85">
            <w:rPr>
              <w:rStyle w:val="PlaceholderText"/>
              <w:rFonts w:ascii="Arial" w:hAnsi="Arial" w:cs="Arial"/>
            </w:rPr>
            <w:t>Click here to enter a date.</w:t>
          </w:r>
        </w:p>
      </w:docPartBody>
    </w:docPart>
    <w:docPart>
      <w:docPartPr>
        <w:name w:val="AFF44E439B6E4E048A67197582718FE5"/>
        <w:category>
          <w:name w:val="General"/>
          <w:gallery w:val="placeholder"/>
        </w:category>
        <w:types>
          <w:type w:val="bbPlcHdr"/>
        </w:types>
        <w:behaviors>
          <w:behavior w:val="content"/>
        </w:behaviors>
        <w:guid w:val="{49B4DDF6-6860-4A65-9A15-CA9D2AB286BE}"/>
      </w:docPartPr>
      <w:docPartBody>
        <w:p w:rsidR="00E8226B" w:rsidRDefault="005C2E73" w:rsidP="005C2E73">
          <w:pPr>
            <w:pStyle w:val="AFF44E439B6E4E048A67197582718FE5"/>
          </w:pPr>
          <w:r w:rsidRPr="00E00D85">
            <w:rPr>
              <w:rStyle w:val="PlaceholderText"/>
              <w:rFonts w:ascii="Arial" w:hAnsi="Arial" w:cs="Arial"/>
            </w:rPr>
            <w:t>Click here to enter a date.</w:t>
          </w:r>
        </w:p>
      </w:docPartBody>
    </w:docPart>
    <w:docPart>
      <w:docPartPr>
        <w:name w:val="7B9C7810CE0E41A0B83D80A179A2DE76"/>
        <w:category>
          <w:name w:val="General"/>
          <w:gallery w:val="placeholder"/>
        </w:category>
        <w:types>
          <w:type w:val="bbPlcHdr"/>
        </w:types>
        <w:behaviors>
          <w:behavior w:val="content"/>
        </w:behaviors>
        <w:guid w:val="{63319F8F-1519-4111-8C25-91F73D7A7CC6}"/>
      </w:docPartPr>
      <w:docPartBody>
        <w:p w:rsidR="00E8226B" w:rsidRDefault="005C2E73" w:rsidP="005C2E73">
          <w:pPr>
            <w:pStyle w:val="7B9C7810CE0E41A0B83D80A179A2DE76"/>
          </w:pPr>
          <w:r w:rsidRPr="00E00D85">
            <w:rPr>
              <w:rStyle w:val="PlaceholderText"/>
              <w:rFonts w:ascii="Arial" w:hAnsi="Arial" w:cs="Arial"/>
            </w:rPr>
            <w:t>Click here to enter a date.</w:t>
          </w:r>
        </w:p>
      </w:docPartBody>
    </w:docPart>
    <w:docPart>
      <w:docPartPr>
        <w:name w:val="C8EA5658CC1840E0A2434B740903AC53"/>
        <w:category>
          <w:name w:val="General"/>
          <w:gallery w:val="placeholder"/>
        </w:category>
        <w:types>
          <w:type w:val="bbPlcHdr"/>
        </w:types>
        <w:behaviors>
          <w:behavior w:val="content"/>
        </w:behaviors>
        <w:guid w:val="{39D6EE21-0571-4C24-B567-9E2FE354175B}"/>
      </w:docPartPr>
      <w:docPartBody>
        <w:p w:rsidR="00E8226B" w:rsidRDefault="005C2E73" w:rsidP="005C2E73">
          <w:pPr>
            <w:pStyle w:val="C8EA5658CC1840E0A2434B740903AC53"/>
          </w:pPr>
          <w:r w:rsidRPr="00E00D85">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8C"/>
    <w:rsid w:val="000B1808"/>
    <w:rsid w:val="0029037E"/>
    <w:rsid w:val="0032209F"/>
    <w:rsid w:val="005C2E73"/>
    <w:rsid w:val="006C678C"/>
    <w:rsid w:val="007C04AC"/>
    <w:rsid w:val="009F1B03"/>
    <w:rsid w:val="00A10B33"/>
    <w:rsid w:val="00AC496D"/>
    <w:rsid w:val="00E8226B"/>
    <w:rsid w:val="00EA2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E73"/>
    <w:rPr>
      <w:color w:val="808080"/>
    </w:rPr>
  </w:style>
  <w:style w:type="paragraph" w:customStyle="1" w:styleId="97A60E3DC9BC44708A85BBD5E0EB384C">
    <w:name w:val="97A60E3DC9BC44708A85BBD5E0EB384C"/>
    <w:rsid w:val="00A10B33"/>
  </w:style>
  <w:style w:type="paragraph" w:customStyle="1" w:styleId="AFF44E439B6E4E048A67197582718FE5">
    <w:name w:val="AFF44E439B6E4E048A67197582718FE5"/>
    <w:rsid w:val="005C2E73"/>
  </w:style>
  <w:style w:type="paragraph" w:customStyle="1" w:styleId="7B9C7810CE0E41A0B83D80A179A2DE76">
    <w:name w:val="7B9C7810CE0E41A0B83D80A179A2DE76"/>
    <w:rsid w:val="005C2E73"/>
  </w:style>
  <w:style w:type="paragraph" w:customStyle="1" w:styleId="C8EA5658CC1840E0A2434B740903AC53">
    <w:name w:val="C8EA5658CC1840E0A2434B740903AC53"/>
    <w:rsid w:val="005C2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customXml/itemProps4.xml><?xml version="1.0" encoding="utf-8"?>
<ds:datastoreItem xmlns:ds="http://schemas.openxmlformats.org/officeDocument/2006/customXml" ds:itemID="{0FC41BF9-C5A0-4242-B118-83A07770F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3</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3</cp:revision>
  <dcterms:created xsi:type="dcterms:W3CDTF">2022-06-10T02:46:00Z</dcterms:created>
  <dcterms:modified xsi:type="dcterms:W3CDTF">2022-06-10T02:48:00Z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